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051" w:rsidRDefault="003F7051">
      <w:pPr>
        <w:rPr>
          <w:rFonts w:ascii="Arial" w:hAnsi="Arial" w:cs="Arial"/>
          <w:b/>
          <w:sz w:val="24"/>
          <w:szCs w:val="24"/>
        </w:rPr>
      </w:pPr>
    </w:p>
    <w:p w:rsidR="003F7051" w:rsidRDefault="003F70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1.-  Buque ESNF en puer</w:t>
      </w:r>
      <w:r w:rsidR="00790C46">
        <w:rPr>
          <w:rFonts w:ascii="Arial" w:hAnsi="Arial" w:cs="Arial"/>
          <w:sz w:val="24"/>
          <w:szCs w:val="24"/>
        </w:rPr>
        <w:t>to de agua dulce</w:t>
      </w:r>
      <w:r w:rsidR="006336CB">
        <w:rPr>
          <w:rFonts w:ascii="Arial" w:hAnsi="Arial" w:cs="Arial"/>
          <w:sz w:val="24"/>
          <w:szCs w:val="24"/>
        </w:rPr>
        <w:t xml:space="preserve">, con </w:t>
      </w:r>
      <w:proofErr w:type="spellStart"/>
      <w:r w:rsidR="006336CB">
        <w:rPr>
          <w:rFonts w:ascii="Arial" w:hAnsi="Arial" w:cs="Arial"/>
          <w:sz w:val="24"/>
          <w:szCs w:val="24"/>
        </w:rPr>
        <w:t>Cpr.</w:t>
      </w:r>
      <w:proofErr w:type="spellEnd"/>
      <w:r w:rsidR="006336CB">
        <w:rPr>
          <w:rFonts w:ascii="Arial" w:hAnsi="Arial" w:cs="Arial"/>
          <w:sz w:val="24"/>
          <w:szCs w:val="24"/>
        </w:rPr>
        <w:t>= 4,1</w:t>
      </w:r>
      <w:r>
        <w:rPr>
          <w:rFonts w:ascii="Arial" w:hAnsi="Arial" w:cs="Arial"/>
          <w:sz w:val="24"/>
          <w:szCs w:val="24"/>
        </w:rPr>
        <w:t xml:space="preserve">0 m y </w:t>
      </w:r>
      <w:proofErr w:type="spellStart"/>
      <w:r>
        <w:rPr>
          <w:rFonts w:ascii="Arial" w:hAnsi="Arial" w:cs="Arial"/>
          <w:sz w:val="24"/>
          <w:szCs w:val="24"/>
        </w:rPr>
        <w:t>Cpp.</w:t>
      </w:r>
      <w:proofErr w:type="spellEnd"/>
      <w:r>
        <w:rPr>
          <w:rFonts w:ascii="Arial" w:hAnsi="Arial" w:cs="Arial"/>
          <w:sz w:val="24"/>
          <w:szCs w:val="24"/>
        </w:rPr>
        <w:t>=</w:t>
      </w:r>
      <w:r w:rsidR="006336CB">
        <w:rPr>
          <w:rFonts w:ascii="Arial" w:hAnsi="Arial" w:cs="Arial"/>
          <w:sz w:val="24"/>
          <w:szCs w:val="24"/>
        </w:rPr>
        <w:t xml:space="preserve"> 4,3</w:t>
      </w:r>
      <w:r>
        <w:rPr>
          <w:rFonts w:ascii="Arial" w:hAnsi="Arial" w:cs="Arial"/>
          <w:sz w:val="24"/>
          <w:szCs w:val="24"/>
        </w:rPr>
        <w:t xml:space="preserve">0 m, </w:t>
      </w:r>
    </w:p>
    <w:p w:rsidR="003F7051" w:rsidRDefault="003F70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gramStart"/>
      <w:r>
        <w:rPr>
          <w:rFonts w:ascii="Arial" w:hAnsi="Arial" w:cs="Arial"/>
          <w:sz w:val="24"/>
          <w:szCs w:val="24"/>
        </w:rPr>
        <w:t>con</w:t>
      </w:r>
      <w:proofErr w:type="gramEnd"/>
      <w:r>
        <w:rPr>
          <w:rFonts w:ascii="Arial" w:hAnsi="Arial" w:cs="Arial"/>
          <w:sz w:val="24"/>
          <w:szCs w:val="24"/>
        </w:rPr>
        <w:t xml:space="preserve"> un </w:t>
      </w:r>
      <w:proofErr w:type="spellStart"/>
      <w:r>
        <w:rPr>
          <w:rFonts w:ascii="Arial" w:hAnsi="Arial" w:cs="Arial"/>
          <w:sz w:val="24"/>
          <w:szCs w:val="24"/>
        </w:rPr>
        <w:t>Kgi</w:t>
      </w:r>
      <w:proofErr w:type="spellEnd"/>
      <w:r>
        <w:rPr>
          <w:rFonts w:ascii="Arial" w:hAnsi="Arial" w:cs="Arial"/>
          <w:sz w:val="24"/>
          <w:szCs w:val="24"/>
        </w:rPr>
        <w:t xml:space="preserve"> =</w:t>
      </w:r>
      <w:r w:rsidR="006336CB">
        <w:rPr>
          <w:rFonts w:ascii="Arial" w:hAnsi="Arial" w:cs="Arial"/>
          <w:sz w:val="24"/>
          <w:szCs w:val="24"/>
        </w:rPr>
        <w:t xml:space="preserve"> 6,98 m, cargara en </w:t>
      </w:r>
      <w:proofErr w:type="spellStart"/>
      <w:r w:rsidR="006336CB">
        <w:rPr>
          <w:rFonts w:ascii="Arial" w:hAnsi="Arial" w:cs="Arial"/>
          <w:sz w:val="24"/>
          <w:szCs w:val="24"/>
        </w:rPr>
        <w:t>Bod</w:t>
      </w:r>
      <w:proofErr w:type="spellEnd"/>
      <w:r w:rsidR="006336C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1 =</w:t>
      </w:r>
      <w:r w:rsidR="006336CB">
        <w:rPr>
          <w:rFonts w:ascii="Arial" w:hAnsi="Arial" w:cs="Arial"/>
          <w:sz w:val="24"/>
          <w:szCs w:val="24"/>
        </w:rPr>
        <w:t xml:space="preserve"> 225 </w:t>
      </w:r>
      <w:proofErr w:type="spellStart"/>
      <w:r w:rsidR="006336CB">
        <w:rPr>
          <w:rFonts w:ascii="Arial" w:hAnsi="Arial" w:cs="Arial"/>
          <w:sz w:val="24"/>
          <w:szCs w:val="24"/>
        </w:rPr>
        <w:t>tm</w:t>
      </w:r>
      <w:proofErr w:type="spellEnd"/>
      <w:r w:rsidR="006336CB">
        <w:rPr>
          <w:rFonts w:ascii="Arial" w:hAnsi="Arial" w:cs="Arial"/>
          <w:sz w:val="24"/>
          <w:szCs w:val="24"/>
        </w:rPr>
        <w:t>, en EP</w:t>
      </w:r>
      <w:r>
        <w:rPr>
          <w:rFonts w:ascii="Arial" w:hAnsi="Arial" w:cs="Arial"/>
          <w:sz w:val="24"/>
          <w:szCs w:val="24"/>
        </w:rPr>
        <w:t xml:space="preserve">. 2 = </w:t>
      </w:r>
      <w:r w:rsidR="006336CB"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 xml:space="preserve">0 </w:t>
      </w:r>
      <w:proofErr w:type="spellStart"/>
      <w:r>
        <w:rPr>
          <w:rFonts w:ascii="Arial" w:hAnsi="Arial" w:cs="Arial"/>
          <w:sz w:val="24"/>
          <w:szCs w:val="24"/>
        </w:rPr>
        <w:t>tm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6336CB">
        <w:rPr>
          <w:rFonts w:ascii="Arial" w:hAnsi="Arial" w:cs="Arial"/>
          <w:sz w:val="24"/>
          <w:szCs w:val="24"/>
        </w:rPr>
        <w:t xml:space="preserve">en </w:t>
      </w:r>
      <w:proofErr w:type="spellStart"/>
      <w:r w:rsidR="006336CB">
        <w:rPr>
          <w:rFonts w:ascii="Arial" w:hAnsi="Arial" w:cs="Arial"/>
          <w:sz w:val="24"/>
          <w:szCs w:val="24"/>
        </w:rPr>
        <w:t>Bod</w:t>
      </w:r>
      <w:proofErr w:type="spellEnd"/>
      <w:r w:rsidR="006336C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3 </w:t>
      </w:r>
    </w:p>
    <w:p w:rsidR="006336CB" w:rsidRDefault="003F70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230 </w:t>
      </w:r>
      <w:proofErr w:type="spellStart"/>
      <w:r>
        <w:rPr>
          <w:rFonts w:ascii="Arial" w:hAnsi="Arial" w:cs="Arial"/>
          <w:sz w:val="24"/>
          <w:szCs w:val="24"/>
        </w:rPr>
        <w:t>tm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="006336CB">
        <w:rPr>
          <w:rFonts w:ascii="Arial" w:hAnsi="Arial" w:cs="Arial"/>
          <w:sz w:val="24"/>
          <w:szCs w:val="24"/>
        </w:rPr>
        <w:t xml:space="preserve">, en </w:t>
      </w:r>
      <w:proofErr w:type="spellStart"/>
      <w:r w:rsidR="006336CB">
        <w:rPr>
          <w:rFonts w:ascii="Arial" w:hAnsi="Arial" w:cs="Arial"/>
          <w:sz w:val="24"/>
          <w:szCs w:val="24"/>
        </w:rPr>
        <w:t>Cub</w:t>
      </w:r>
      <w:proofErr w:type="spellEnd"/>
      <w:r w:rsidR="006336CB">
        <w:rPr>
          <w:rFonts w:ascii="Arial" w:hAnsi="Arial" w:cs="Arial"/>
          <w:sz w:val="24"/>
          <w:szCs w:val="24"/>
        </w:rPr>
        <w:t xml:space="preserve">. 500 </w:t>
      </w:r>
      <w:proofErr w:type="spellStart"/>
      <w:r w:rsidR="006336CB">
        <w:rPr>
          <w:rFonts w:ascii="Arial" w:hAnsi="Arial" w:cs="Arial"/>
          <w:sz w:val="24"/>
          <w:szCs w:val="24"/>
        </w:rPr>
        <w:t>tm</w:t>
      </w:r>
      <w:proofErr w:type="spellEnd"/>
      <w:r w:rsidR="006336CB">
        <w:rPr>
          <w:rFonts w:ascii="Arial" w:hAnsi="Arial" w:cs="Arial"/>
          <w:sz w:val="24"/>
          <w:szCs w:val="24"/>
        </w:rPr>
        <w:t xml:space="preserve"> (Troja de 2,35 m de altura), en DDTT </w:t>
      </w:r>
      <w:proofErr w:type="spellStart"/>
      <w:r w:rsidR="006336CB">
        <w:rPr>
          <w:rFonts w:ascii="Arial" w:hAnsi="Arial" w:cs="Arial"/>
          <w:sz w:val="24"/>
          <w:szCs w:val="24"/>
        </w:rPr>
        <w:t>Cr.</w:t>
      </w:r>
      <w:proofErr w:type="spellEnd"/>
      <w:r w:rsidR="006336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36CB">
        <w:rPr>
          <w:rFonts w:ascii="Arial" w:hAnsi="Arial" w:cs="Arial"/>
          <w:sz w:val="24"/>
          <w:szCs w:val="24"/>
        </w:rPr>
        <w:t>Br.</w:t>
      </w:r>
      <w:proofErr w:type="spellEnd"/>
      <w:r w:rsidR="006336CB">
        <w:rPr>
          <w:rFonts w:ascii="Arial" w:hAnsi="Arial" w:cs="Arial"/>
          <w:sz w:val="24"/>
          <w:szCs w:val="24"/>
        </w:rPr>
        <w:t xml:space="preserve"> 318 m3 </w:t>
      </w:r>
    </w:p>
    <w:p w:rsidR="003F7051" w:rsidRDefault="006336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de Aceite (Densidad 0,7835 </w:t>
      </w:r>
      <w:proofErr w:type="spellStart"/>
      <w:r w:rsidR="00346E4B">
        <w:rPr>
          <w:rFonts w:ascii="Arial" w:hAnsi="Arial" w:cs="Arial"/>
          <w:sz w:val="24"/>
          <w:szCs w:val="24"/>
        </w:rPr>
        <w:t>tm</w:t>
      </w:r>
      <w:proofErr w:type="spellEnd"/>
      <w:r w:rsidR="00346E4B">
        <w:rPr>
          <w:rFonts w:ascii="Arial" w:hAnsi="Arial" w:cs="Arial"/>
          <w:sz w:val="24"/>
          <w:szCs w:val="24"/>
        </w:rPr>
        <w:t>/m3)</w:t>
      </w:r>
      <w:r w:rsidR="00473F36">
        <w:rPr>
          <w:rFonts w:ascii="Arial" w:hAnsi="Arial" w:cs="Arial"/>
          <w:sz w:val="24"/>
          <w:szCs w:val="24"/>
        </w:rPr>
        <w:t xml:space="preserve"> </w:t>
      </w:r>
    </w:p>
    <w:p w:rsidR="003F7051" w:rsidRDefault="003F70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Calcular:</w:t>
      </w:r>
    </w:p>
    <w:p w:rsidR="003F7051" w:rsidRDefault="003F7051" w:rsidP="003F705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Desplazamiento de salida</w:t>
      </w:r>
    </w:p>
    <w:p w:rsidR="00473F36" w:rsidRDefault="00473F36" w:rsidP="003F705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Cm de salida</w:t>
      </w:r>
    </w:p>
    <w:p w:rsidR="00473F36" w:rsidRDefault="00473F36" w:rsidP="003F705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GM de salida</w:t>
      </w:r>
    </w:p>
    <w:p w:rsidR="00473F36" w:rsidRDefault="00473F36" w:rsidP="003F705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GvM</w:t>
      </w:r>
      <w:proofErr w:type="spellEnd"/>
      <w:r>
        <w:rPr>
          <w:rFonts w:ascii="Arial" w:hAnsi="Arial" w:cs="Arial"/>
          <w:sz w:val="24"/>
          <w:szCs w:val="24"/>
        </w:rPr>
        <w:t xml:space="preserve"> de salida</w:t>
      </w:r>
    </w:p>
    <w:p w:rsidR="00346E4B" w:rsidRPr="00346E4B" w:rsidRDefault="00346E4B" w:rsidP="00346E4B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caso que haya, calcular el Ángulo de Escora y Compensar la misma</w:t>
      </w:r>
      <w:r w:rsidRPr="00346E4B">
        <w:rPr>
          <w:rFonts w:ascii="Arial" w:hAnsi="Arial" w:cs="Arial"/>
          <w:sz w:val="24"/>
          <w:szCs w:val="24"/>
        </w:rPr>
        <w:t xml:space="preserve"> con la menor cantidad de </w:t>
      </w:r>
      <w:r w:rsidRPr="00346E4B">
        <w:rPr>
          <w:rFonts w:ascii="Arial" w:hAnsi="Arial" w:cs="Arial"/>
          <w:b/>
          <w:sz w:val="24"/>
          <w:szCs w:val="24"/>
        </w:rPr>
        <w:t>Lastre</w:t>
      </w:r>
      <w:r w:rsidRPr="00346E4B">
        <w:rPr>
          <w:rFonts w:ascii="Arial" w:hAnsi="Arial" w:cs="Arial"/>
          <w:sz w:val="24"/>
          <w:szCs w:val="24"/>
        </w:rPr>
        <w:t xml:space="preserve"> posible</w:t>
      </w:r>
      <w:r>
        <w:rPr>
          <w:rFonts w:ascii="Arial" w:hAnsi="Arial" w:cs="Arial"/>
          <w:sz w:val="24"/>
          <w:szCs w:val="24"/>
        </w:rPr>
        <w:t>.</w:t>
      </w:r>
    </w:p>
    <w:p w:rsidR="00473F36" w:rsidRDefault="00473F36" w:rsidP="00473F36">
      <w:pPr>
        <w:ind w:left="360"/>
        <w:rPr>
          <w:rFonts w:ascii="Arial" w:hAnsi="Arial" w:cs="Arial"/>
          <w:sz w:val="24"/>
          <w:szCs w:val="24"/>
        </w:rPr>
      </w:pPr>
    </w:p>
    <w:p w:rsidR="00473F36" w:rsidRDefault="00473F36" w:rsidP="00473F36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resultados deben cumplimentar los CRITERIOS DE ESTABILIDAD DE LA OMI.</w:t>
      </w:r>
    </w:p>
    <w:p w:rsidR="00473F36" w:rsidRDefault="00473F36" w:rsidP="00473F36">
      <w:pPr>
        <w:ind w:left="360"/>
        <w:rPr>
          <w:rFonts w:ascii="Arial" w:hAnsi="Arial" w:cs="Arial"/>
          <w:sz w:val="24"/>
          <w:szCs w:val="24"/>
        </w:rPr>
      </w:pPr>
    </w:p>
    <w:p w:rsidR="00473F36" w:rsidRPr="003F7051" w:rsidRDefault="00473F36" w:rsidP="00473F36">
      <w:pPr>
        <w:pStyle w:val="Prrafodelista"/>
        <w:rPr>
          <w:rFonts w:ascii="Arial" w:hAnsi="Arial" w:cs="Arial"/>
          <w:sz w:val="24"/>
          <w:szCs w:val="24"/>
        </w:rPr>
      </w:pPr>
    </w:p>
    <w:sectPr w:rsidR="00473F36" w:rsidRPr="003F7051" w:rsidSect="00D138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77733"/>
    <w:multiLevelType w:val="hybridMultilevel"/>
    <w:tmpl w:val="72164B60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7051"/>
    <w:rsid w:val="001177B7"/>
    <w:rsid w:val="00346E4B"/>
    <w:rsid w:val="00395030"/>
    <w:rsid w:val="003F7051"/>
    <w:rsid w:val="00473F36"/>
    <w:rsid w:val="005C2A99"/>
    <w:rsid w:val="006336CB"/>
    <w:rsid w:val="00790C46"/>
    <w:rsid w:val="00A53728"/>
    <w:rsid w:val="00C56644"/>
    <w:rsid w:val="00CA44D6"/>
    <w:rsid w:val="00D1388C"/>
    <w:rsid w:val="00FE3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8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70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CASA</cp:lastModifiedBy>
  <cp:revision>6</cp:revision>
  <dcterms:created xsi:type="dcterms:W3CDTF">2012-04-24T15:58:00Z</dcterms:created>
  <dcterms:modified xsi:type="dcterms:W3CDTF">2015-04-02T14:59:00Z</dcterms:modified>
</cp:coreProperties>
</file>